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83" w:rsidRPr="00A10F0A" w:rsidRDefault="008E6983" w:rsidP="008E698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10F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E6983" w:rsidRPr="00A10F0A" w:rsidRDefault="008E6983" w:rsidP="008E698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10F0A">
        <w:rPr>
          <w:rFonts w:ascii="Times New Roman" w:hAnsi="Times New Roman" w:cs="Times New Roman"/>
          <w:sz w:val="24"/>
          <w:szCs w:val="24"/>
        </w:rPr>
        <w:t>к приказу МБУ ДО «ЦДТ»</w:t>
      </w:r>
    </w:p>
    <w:p w:rsidR="008E6983" w:rsidRPr="00A10F0A" w:rsidRDefault="008E6983" w:rsidP="008E698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10F0A">
        <w:rPr>
          <w:rFonts w:ascii="Times New Roman" w:hAnsi="Times New Roman" w:cs="Times New Roman"/>
          <w:sz w:val="24"/>
          <w:szCs w:val="24"/>
        </w:rPr>
        <w:t>г. Шумерля ЧР</w:t>
      </w:r>
    </w:p>
    <w:p w:rsidR="008E6983" w:rsidRPr="00A10F0A" w:rsidRDefault="00164A6A" w:rsidP="008E698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E6983" w:rsidRPr="00164A6A">
        <w:rPr>
          <w:rFonts w:ascii="Times New Roman" w:hAnsi="Times New Roman" w:cs="Times New Roman"/>
          <w:sz w:val="24"/>
          <w:szCs w:val="24"/>
        </w:rPr>
        <w:t xml:space="preserve">т </w:t>
      </w:r>
      <w:r w:rsidRPr="00164A6A">
        <w:rPr>
          <w:rFonts w:ascii="Times New Roman" w:hAnsi="Times New Roman" w:cs="Times New Roman"/>
          <w:sz w:val="24"/>
          <w:szCs w:val="24"/>
        </w:rPr>
        <w:t>18</w:t>
      </w:r>
      <w:r w:rsidR="008E6983" w:rsidRPr="00164A6A">
        <w:rPr>
          <w:rFonts w:ascii="Times New Roman" w:hAnsi="Times New Roman" w:cs="Times New Roman"/>
          <w:sz w:val="24"/>
          <w:szCs w:val="24"/>
        </w:rPr>
        <w:t xml:space="preserve">.01.2024г. № </w:t>
      </w:r>
      <w:r w:rsidRPr="00164A6A">
        <w:rPr>
          <w:rFonts w:ascii="Times New Roman" w:hAnsi="Times New Roman" w:cs="Times New Roman"/>
          <w:sz w:val="24"/>
          <w:szCs w:val="24"/>
        </w:rPr>
        <w:t>5</w:t>
      </w:r>
      <w:r w:rsidR="008E6983" w:rsidRPr="00164A6A">
        <w:rPr>
          <w:rFonts w:ascii="Times New Roman" w:hAnsi="Times New Roman" w:cs="Times New Roman"/>
          <w:sz w:val="24"/>
          <w:szCs w:val="24"/>
        </w:rPr>
        <w:t xml:space="preserve"> -О</w:t>
      </w:r>
    </w:p>
    <w:p w:rsidR="008E6983" w:rsidRDefault="008E6983" w:rsidP="008E6983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8E6983" w:rsidRPr="00AF209E" w:rsidRDefault="008E6983" w:rsidP="008E6983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AF209E">
        <w:rPr>
          <w:b/>
          <w:color w:val="000000"/>
          <w:sz w:val="24"/>
          <w:szCs w:val="24"/>
          <w:shd w:val="clear" w:color="auto" w:fill="FFFFFF"/>
        </w:rPr>
        <w:t>План основных мероприятий</w:t>
      </w:r>
    </w:p>
    <w:p w:rsidR="008E6983" w:rsidRPr="00AF209E" w:rsidRDefault="008E6983" w:rsidP="008E6983">
      <w:pPr>
        <w:adjustRightInd w:val="0"/>
        <w:jc w:val="center"/>
        <w:rPr>
          <w:b/>
          <w:sz w:val="24"/>
          <w:szCs w:val="24"/>
        </w:rPr>
      </w:pPr>
      <w:r w:rsidRPr="00AF209E">
        <w:rPr>
          <w:b/>
          <w:sz w:val="24"/>
          <w:szCs w:val="24"/>
        </w:rPr>
        <w:t>по проведению в МБУДО «Центр детского творчества» г. Шумерля Чувашской Республики в 202</w:t>
      </w:r>
      <w:r>
        <w:rPr>
          <w:b/>
          <w:sz w:val="24"/>
          <w:szCs w:val="24"/>
        </w:rPr>
        <w:t>4</w:t>
      </w:r>
      <w:r w:rsidRPr="00AF209E">
        <w:rPr>
          <w:b/>
          <w:sz w:val="24"/>
          <w:szCs w:val="24"/>
        </w:rPr>
        <w:t xml:space="preserve"> году Года </w:t>
      </w:r>
      <w:r>
        <w:rPr>
          <w:b/>
          <w:sz w:val="24"/>
          <w:szCs w:val="24"/>
        </w:rPr>
        <w:t>семьи</w:t>
      </w:r>
    </w:p>
    <w:p w:rsidR="00C630E3" w:rsidRDefault="00C630E3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04"/>
        <w:gridCol w:w="2129"/>
        <w:gridCol w:w="3011"/>
      </w:tblGrid>
      <w:tr w:rsidR="00C630E3" w:rsidTr="008E5229">
        <w:trPr>
          <w:trHeight w:val="834"/>
        </w:trPr>
        <w:tc>
          <w:tcPr>
            <w:tcW w:w="879" w:type="dxa"/>
          </w:tcPr>
          <w:p w:rsidR="00C630E3" w:rsidRDefault="00BA1D6A">
            <w:pPr>
              <w:pStyle w:val="TableParagraph"/>
              <w:spacing w:line="278" w:lineRule="auto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04" w:type="dxa"/>
          </w:tcPr>
          <w:p w:rsidR="00C630E3" w:rsidRDefault="00BA1D6A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5" w:lineRule="exact"/>
              <w:ind w:left="14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11" w:type="dxa"/>
          </w:tcPr>
          <w:p w:rsidR="00C630E3" w:rsidRDefault="00BA1D6A">
            <w:pPr>
              <w:pStyle w:val="TableParagraph"/>
              <w:spacing w:line="275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F0D41" w:rsidTr="008E5229">
        <w:trPr>
          <w:trHeight w:val="55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4" w:type="dxa"/>
          </w:tcPr>
          <w:p w:rsidR="000F0D41" w:rsidRPr="00916E5B" w:rsidRDefault="000F0D41" w:rsidP="000F0D41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916E5B">
              <w:rPr>
                <w:sz w:val="24"/>
                <w:szCs w:val="24"/>
              </w:rPr>
              <w:t>Игровая программа «Масленичный переполох»</w:t>
            </w:r>
          </w:p>
        </w:tc>
        <w:tc>
          <w:tcPr>
            <w:tcW w:w="2129" w:type="dxa"/>
          </w:tcPr>
          <w:p w:rsidR="000F0D41" w:rsidRPr="00916E5B" w:rsidRDefault="000F0D41" w:rsidP="000F0D41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 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Туманова Л.Г., педагог-организатор</w:t>
            </w:r>
          </w:p>
        </w:tc>
      </w:tr>
      <w:tr w:rsidR="000F0D41" w:rsidTr="008E5229">
        <w:trPr>
          <w:trHeight w:val="55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70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04" w:type="dxa"/>
          </w:tcPr>
          <w:p w:rsidR="000F0D41" w:rsidRPr="00916E5B" w:rsidRDefault="000F0D41" w:rsidP="000F0D41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916E5B">
              <w:rPr>
                <w:sz w:val="24"/>
                <w:szCs w:val="24"/>
              </w:rPr>
              <w:t>Концертная программа «Праздник 23/8»</w:t>
            </w:r>
          </w:p>
        </w:tc>
        <w:tc>
          <w:tcPr>
            <w:tcW w:w="2129" w:type="dxa"/>
          </w:tcPr>
          <w:p w:rsidR="000F0D41" w:rsidRPr="00916E5B" w:rsidRDefault="000F0D41" w:rsidP="000F0D4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16E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.03.</w:t>
            </w:r>
            <w:r w:rsidRPr="00916E5B">
              <w:rPr>
                <w:sz w:val="24"/>
                <w:szCs w:val="24"/>
              </w:rPr>
              <w:t>2024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:rsidR="000F0D41" w:rsidRDefault="000F0D41" w:rsidP="000F0D4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8E5229">
        <w:trPr>
          <w:trHeight w:val="55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4" w:type="dxa"/>
          </w:tcPr>
          <w:p w:rsidR="000F0D41" w:rsidRPr="00443EA9" w:rsidRDefault="000F0D41" w:rsidP="000F0D41">
            <w:pPr>
              <w:pStyle w:val="TableParagraph"/>
              <w:ind w:left="107" w:right="300"/>
              <w:rPr>
                <w:sz w:val="24"/>
                <w:szCs w:val="24"/>
              </w:rPr>
            </w:pPr>
            <w:r w:rsidRPr="00443EA9">
              <w:rPr>
                <w:sz w:val="24"/>
                <w:szCs w:val="24"/>
              </w:rPr>
              <w:t>Акция «Попробуй сам» в рамках Международного женского дня</w:t>
            </w:r>
          </w:p>
        </w:tc>
        <w:tc>
          <w:tcPr>
            <w:tcW w:w="2129" w:type="dxa"/>
          </w:tcPr>
          <w:p w:rsidR="000F0D41" w:rsidRPr="00916E5B" w:rsidRDefault="000F0D41" w:rsidP="000F0D41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  <w:r w:rsidRPr="00916E5B">
              <w:rPr>
                <w:sz w:val="24"/>
                <w:szCs w:val="24"/>
              </w:rPr>
              <w:t>С 1 по 10 марта</w:t>
            </w:r>
            <w:r>
              <w:rPr>
                <w:sz w:val="24"/>
                <w:szCs w:val="24"/>
              </w:rPr>
              <w:t xml:space="preserve"> 2024 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8E5229">
        <w:trPr>
          <w:trHeight w:val="55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 w:rsidRPr="00592253">
              <w:rPr>
                <w:sz w:val="24"/>
                <w:szCs w:val="24"/>
              </w:rPr>
              <w:t>НПК «Творческий поиск»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63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  <w:proofErr w:type="spellStart"/>
            <w:r>
              <w:rPr>
                <w:sz w:val="24"/>
              </w:rPr>
              <w:t>Хрыкина</w:t>
            </w:r>
            <w:proofErr w:type="spellEnd"/>
            <w:r>
              <w:rPr>
                <w:sz w:val="24"/>
              </w:rPr>
              <w:t xml:space="preserve"> Т.Ю., </w:t>
            </w:r>
          </w:p>
          <w:p w:rsidR="000F0D41" w:rsidRDefault="000F0D41" w:rsidP="000F0D41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0F0D41" w:rsidTr="008E5229">
        <w:trPr>
          <w:trHeight w:val="55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04" w:type="dxa"/>
          </w:tcPr>
          <w:p w:rsidR="000F0D41" w:rsidRPr="008E5229" w:rsidRDefault="000F0D41" w:rsidP="000F0D41">
            <w:pPr>
              <w:rPr>
                <w:sz w:val="24"/>
                <w:szCs w:val="24"/>
              </w:rPr>
            </w:pPr>
            <w:r w:rsidRPr="008E5229">
              <w:rPr>
                <w:sz w:val="24"/>
                <w:szCs w:val="24"/>
              </w:rPr>
              <w:t>Фотовыставка «</w:t>
            </w:r>
            <w:r>
              <w:rPr>
                <w:sz w:val="24"/>
                <w:szCs w:val="24"/>
              </w:rPr>
              <w:t>В кругу семьи</w:t>
            </w:r>
            <w:r w:rsidRPr="008E5229">
              <w:rPr>
                <w:sz w:val="24"/>
                <w:szCs w:val="24"/>
              </w:rPr>
              <w:t>»</w:t>
            </w:r>
            <w:r w:rsidRPr="008E5229">
              <w:rPr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13-14 мая 2024 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F0D41" w:rsidRDefault="000F0D41" w:rsidP="000F0D41">
            <w:pPr>
              <w:pStyle w:val="TableParagraph"/>
              <w:ind w:right="602"/>
              <w:rPr>
                <w:sz w:val="24"/>
              </w:rPr>
            </w:pPr>
          </w:p>
        </w:tc>
      </w:tr>
      <w:tr w:rsidR="000F0D41" w:rsidTr="008550FD">
        <w:trPr>
          <w:trHeight w:val="459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tabs>
                <w:tab w:val="left" w:pos="1426"/>
                <w:tab w:val="left" w:pos="294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мероприятие</w:t>
            </w:r>
          </w:p>
          <w:p w:rsidR="000F0D41" w:rsidRDefault="000F0D41" w:rsidP="000F0D4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64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F0D41" w:rsidRDefault="000F0D41" w:rsidP="000F0D41">
            <w:pPr>
              <w:pStyle w:val="TableParagraph"/>
              <w:rPr>
                <w:sz w:val="24"/>
              </w:rPr>
            </w:pPr>
          </w:p>
        </w:tc>
      </w:tr>
      <w:tr w:rsidR="000F0D41" w:rsidTr="008550FD">
        <w:trPr>
          <w:trHeight w:val="67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</w:p>
          <w:p w:rsidR="000F0D41" w:rsidRDefault="000F0D41" w:rsidP="000F0D41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8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Онлайн-акция «Папа, научи!»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 отца, 20.10.2024)</w:t>
            </w:r>
          </w:p>
          <w:p w:rsidR="000F0D41" w:rsidRDefault="000F0D41" w:rsidP="000F0D41">
            <w:pPr>
              <w:pStyle w:val="TableParagraph"/>
              <w:spacing w:before="20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-«Хорошо нам рядышком с дедушкой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дедушек, 28.10.2024)</w:t>
            </w:r>
          </w:p>
          <w:p w:rsidR="000F0D41" w:rsidRDefault="000F0D41" w:rsidP="000F0D4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«Главное слово в каждой судьбе» 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 30.11.2024)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76" w:lineRule="auto"/>
              <w:ind w:left="572" w:right="132" w:hanging="413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8E5229">
        <w:trPr>
          <w:trHeight w:val="900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«Семейный калейдоскоп»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70" w:lineRule="exact"/>
              <w:ind w:left="143" w:hanging="143"/>
              <w:rPr>
                <w:sz w:val="24"/>
              </w:rPr>
            </w:pPr>
            <w:r>
              <w:rPr>
                <w:sz w:val="24"/>
              </w:rPr>
              <w:t>ноябрь 2024 г.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  <w:proofErr w:type="spellStart"/>
            <w:r>
              <w:rPr>
                <w:sz w:val="24"/>
              </w:rPr>
              <w:t>Хрыкина</w:t>
            </w:r>
            <w:proofErr w:type="spellEnd"/>
            <w:r>
              <w:rPr>
                <w:sz w:val="24"/>
              </w:rPr>
              <w:t xml:space="preserve"> Т.Ю., </w:t>
            </w:r>
          </w:p>
          <w:p w:rsidR="000F0D41" w:rsidRDefault="000F0D41" w:rsidP="000F0D41">
            <w:pPr>
              <w:pStyle w:val="TableParagraph"/>
              <w:ind w:right="602"/>
              <w:rPr>
                <w:sz w:val="24"/>
              </w:rPr>
            </w:pP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8550FD">
        <w:trPr>
          <w:trHeight w:val="713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Классные часы «Семья – начало всех</w:t>
            </w:r>
            <w:r w:rsidR="00164A6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начал»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8E5229">
        <w:trPr>
          <w:trHeight w:val="709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spacing w:line="269" w:lineRule="exact"/>
              <w:rPr>
                <w:sz w:val="24"/>
              </w:rPr>
            </w:pPr>
            <w:r w:rsidRPr="00916E5B">
              <w:rPr>
                <w:sz w:val="24"/>
                <w:szCs w:val="24"/>
              </w:rPr>
              <w:t>Организация и проведение семейных творческих выходных «Проведем выходные вместе»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ind w:right="844"/>
              <w:rPr>
                <w:sz w:val="24"/>
              </w:rPr>
            </w:pPr>
          </w:p>
          <w:p w:rsidR="000F0D41" w:rsidRDefault="000F0D41" w:rsidP="000F0D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П.д.о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0D41" w:rsidTr="000F0D41">
        <w:trPr>
          <w:trHeight w:val="731"/>
        </w:trPr>
        <w:tc>
          <w:tcPr>
            <w:tcW w:w="879" w:type="dxa"/>
          </w:tcPr>
          <w:p w:rsidR="000F0D41" w:rsidRDefault="000F0D41" w:rsidP="000F0D41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04" w:type="dxa"/>
          </w:tcPr>
          <w:p w:rsidR="000F0D41" w:rsidRDefault="000F0D41" w:rsidP="000F0D41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родителей</w:t>
            </w:r>
          </w:p>
        </w:tc>
        <w:tc>
          <w:tcPr>
            <w:tcW w:w="2129" w:type="dxa"/>
          </w:tcPr>
          <w:p w:rsidR="000F0D41" w:rsidRDefault="000F0D41" w:rsidP="000F0D41">
            <w:pPr>
              <w:pStyle w:val="TableParagraph"/>
              <w:spacing w:line="26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(по запросам)</w:t>
            </w:r>
          </w:p>
        </w:tc>
        <w:tc>
          <w:tcPr>
            <w:tcW w:w="3011" w:type="dxa"/>
          </w:tcPr>
          <w:p w:rsidR="000F0D41" w:rsidRDefault="000F0D41" w:rsidP="000F0D41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П.д.о.</w:t>
            </w:r>
          </w:p>
        </w:tc>
      </w:tr>
    </w:tbl>
    <w:p w:rsidR="00BA1D6A" w:rsidRDefault="00BA1D6A">
      <w:bookmarkStart w:id="0" w:name="_GoBack"/>
      <w:bookmarkEnd w:id="0"/>
    </w:p>
    <w:sectPr w:rsidR="00BA1D6A" w:rsidSect="00C63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7" w:rsidRDefault="00487B07" w:rsidP="00790840">
      <w:r>
        <w:separator/>
      </w:r>
    </w:p>
  </w:endnote>
  <w:endnote w:type="continuationSeparator" w:id="0">
    <w:p w:rsidR="00487B07" w:rsidRDefault="00487B07" w:rsidP="0079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7" w:rsidRDefault="00487B07" w:rsidP="00790840">
      <w:r>
        <w:separator/>
      </w:r>
    </w:p>
  </w:footnote>
  <w:footnote w:type="continuationSeparator" w:id="0">
    <w:p w:rsidR="00487B07" w:rsidRDefault="00487B07" w:rsidP="0079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40" w:rsidRDefault="007908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630E3"/>
    <w:rsid w:val="000F0D41"/>
    <w:rsid w:val="00164A6A"/>
    <w:rsid w:val="002656D9"/>
    <w:rsid w:val="002948E2"/>
    <w:rsid w:val="00416C08"/>
    <w:rsid w:val="00443EA9"/>
    <w:rsid w:val="00487B07"/>
    <w:rsid w:val="005727B0"/>
    <w:rsid w:val="00612A7B"/>
    <w:rsid w:val="00622B54"/>
    <w:rsid w:val="00637A0B"/>
    <w:rsid w:val="00646F9C"/>
    <w:rsid w:val="00790840"/>
    <w:rsid w:val="00795BF8"/>
    <w:rsid w:val="008550FD"/>
    <w:rsid w:val="00855BD2"/>
    <w:rsid w:val="008C2957"/>
    <w:rsid w:val="008E5229"/>
    <w:rsid w:val="008E6198"/>
    <w:rsid w:val="008E6983"/>
    <w:rsid w:val="00952543"/>
    <w:rsid w:val="00A36AE8"/>
    <w:rsid w:val="00A86439"/>
    <w:rsid w:val="00B37BFF"/>
    <w:rsid w:val="00B414D9"/>
    <w:rsid w:val="00B94EF0"/>
    <w:rsid w:val="00BA1D6A"/>
    <w:rsid w:val="00C2574D"/>
    <w:rsid w:val="00C353AE"/>
    <w:rsid w:val="00C630E3"/>
    <w:rsid w:val="00D55CEB"/>
    <w:rsid w:val="00D84802"/>
    <w:rsid w:val="00EA061B"/>
    <w:rsid w:val="00EC6B3C"/>
    <w:rsid w:val="00EF1029"/>
    <w:rsid w:val="00F3640E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E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0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0E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30E3"/>
  </w:style>
  <w:style w:type="paragraph" w:customStyle="1" w:styleId="TableParagraph">
    <w:name w:val="Table Paragraph"/>
    <w:basedOn w:val="a"/>
    <w:uiPriority w:val="1"/>
    <w:qFormat/>
    <w:rsid w:val="00C630E3"/>
    <w:pPr>
      <w:ind w:left="108"/>
    </w:pPr>
  </w:style>
  <w:style w:type="paragraph" w:styleId="a5">
    <w:name w:val="header"/>
    <w:basedOn w:val="a"/>
    <w:link w:val="a6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08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0840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link w:val="aa"/>
    <w:uiPriority w:val="1"/>
    <w:qFormat/>
    <w:rsid w:val="008E6983"/>
    <w:pPr>
      <w:widowControl/>
      <w:autoSpaceDE/>
      <w:autoSpaceDN/>
    </w:pPr>
    <w:rPr>
      <w:lang w:val="ru-RU"/>
    </w:rPr>
  </w:style>
  <w:style w:type="character" w:customStyle="1" w:styleId="aa">
    <w:name w:val="Без интервала Знак"/>
    <w:link w:val="a9"/>
    <w:uiPriority w:val="1"/>
    <w:rsid w:val="008E6983"/>
    <w:rPr>
      <w:lang w:val="ru-RU"/>
    </w:rPr>
  </w:style>
  <w:style w:type="character" w:styleId="ab">
    <w:name w:val="Hyperlink"/>
    <w:basedOn w:val="a0"/>
    <w:uiPriority w:val="99"/>
    <w:semiHidden/>
    <w:unhideWhenUsed/>
    <w:rsid w:val="008E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2024-01-07T17:37:00Z</dcterms:created>
  <dcterms:modified xsi:type="dcterms:W3CDTF">2024-04-01T10:27:00Z</dcterms:modified>
</cp:coreProperties>
</file>